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280B1A28" w:rsidR="00D26BFF" w:rsidRPr="00C267FD" w:rsidRDefault="004247CA" w:rsidP="00C267FD">
      <w:pPr>
        <w:pStyle w:val="Heading2"/>
        <w:keepNext w:val="0"/>
        <w:spacing w:after="0"/>
        <w:rPr>
          <w:rStyle w:val="Hyperlink"/>
          <w:rFonts w:ascii="Tahoma" w:hAnsi="Tahoma" w:cs="Tahoma"/>
          <w:bCs/>
          <w:color w:val="E36C0A"/>
          <w:sz w:val="19"/>
          <w:szCs w:val="19"/>
        </w:rPr>
      </w:pPr>
      <w:r>
        <w:rPr>
          <w:rFonts w:ascii="Tahoma" w:hAnsi="Tahoma" w:cs="Tahoma"/>
          <w:color w:val="FF6600"/>
          <w:sz w:val="24"/>
          <w:szCs w:val="24"/>
          <w:lang w:eastAsia="x-none"/>
        </w:rPr>
        <w:t xml:space="preserve">July </w:t>
      </w:r>
      <w:r w:rsidR="007F0992">
        <w:rPr>
          <w:rFonts w:ascii="Tahoma" w:hAnsi="Tahoma" w:cs="Tahoma"/>
          <w:color w:val="FF6600"/>
          <w:sz w:val="24"/>
          <w:szCs w:val="24"/>
          <w:lang w:eastAsia="x-none"/>
        </w:rPr>
        <w:t>2014</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130"/>
        <w:gridCol w:w="5655"/>
      </w:tblGrid>
      <w:tr w:rsidR="00D26BFF" w:rsidRPr="00C267FD" w14:paraId="22BB8B9C" w14:textId="77777777" w:rsidTr="00485D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r w:rsidR="004247CA" w:rsidRPr="00485D5E" w14:paraId="63901682" w14:textId="77777777" w:rsidTr="00424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3A4D602E" w14:textId="463D30A5" w:rsidR="004247CA" w:rsidRPr="004247CA" w:rsidDel="004247CA" w:rsidRDefault="004247CA" w:rsidP="004247CA">
            <w:pPr>
              <w:rPr>
                <w:rFonts w:ascii="Tahoma" w:hAnsi="Tahoma" w:cs="Tahoma"/>
                <w:b w:val="0"/>
                <w:bCs w:val="0"/>
                <w:color w:val="000000"/>
                <w:sz w:val="16"/>
                <w:lang w:val="it-IT"/>
              </w:rPr>
            </w:pPr>
            <w:r w:rsidRPr="004247CA">
              <w:rPr>
                <w:rFonts w:ascii="Tahoma" w:hAnsi="Tahoma" w:cs="Tahoma"/>
                <w:b w:val="0"/>
                <w:bCs w:val="0"/>
                <w:sz w:val="16"/>
                <w:szCs w:val="19"/>
              </w:rPr>
              <w:t>Microsoft</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BizTalk</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Server 2013 R2 Branch, Standard and Enterprise Editions</w:t>
            </w:r>
          </w:p>
        </w:tc>
        <w:tc>
          <w:tcPr>
            <w:tcW w:w="5655" w:type="dxa"/>
            <w:shd w:val="clear" w:color="auto" w:fill="auto"/>
            <w:vAlign w:val="center"/>
          </w:tcPr>
          <w:p w14:paraId="456F8D64" w14:textId="194361ED" w:rsidR="004247CA" w:rsidRPr="00206E89" w:rsidDel="004247CA" w:rsidRDefault="004247CA"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Pr="00206E89">
              <w:rPr>
                <w:rFonts w:ascii="Tahoma" w:hAnsi="Tahoma" w:cs="Tahoma"/>
                <w:bCs/>
                <w:sz w:val="16"/>
                <w:szCs w:val="19"/>
              </w:rPr>
              <w:t xml:space="preserve"> Server 201</w:t>
            </w:r>
            <w:r>
              <w:rPr>
                <w:rFonts w:ascii="Tahoma" w:hAnsi="Tahoma" w:cs="Tahoma"/>
                <w:bCs/>
                <w:sz w:val="16"/>
                <w:szCs w:val="19"/>
              </w:rPr>
              <w:t xml:space="preserve">3 </w:t>
            </w:r>
            <w:r w:rsidRPr="00206E89">
              <w:rPr>
                <w:rFonts w:ascii="Tahoma" w:hAnsi="Tahoma" w:cs="Tahoma"/>
                <w:bCs/>
                <w:sz w:val="16"/>
                <w:szCs w:val="19"/>
              </w:rPr>
              <w:t>Branch, Standard and Enterprise Editions</w:t>
            </w:r>
          </w:p>
        </w:tc>
      </w:tr>
      <w:tr w:rsidR="004247CA" w:rsidRPr="00485D5E" w14:paraId="182F5642" w14:textId="77777777" w:rsidTr="004247CA">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47923F30" w14:textId="34800295" w:rsidR="004247CA" w:rsidRPr="004247CA" w:rsidDel="004247CA" w:rsidRDefault="004247CA" w:rsidP="004247CA">
            <w:pPr>
              <w:rPr>
                <w:rFonts w:ascii="Tahoma" w:hAnsi="Tahoma" w:cs="Tahoma"/>
                <w:b w:val="0"/>
                <w:bCs w:val="0"/>
                <w:color w:val="000000"/>
                <w:sz w:val="16"/>
                <w:lang w:val="it-IT"/>
              </w:rPr>
            </w:pPr>
            <w:r w:rsidRPr="004247CA">
              <w:rPr>
                <w:rFonts w:ascii="Tahoma" w:hAnsi="Tahoma" w:cs="Tahoma"/>
                <w:b w:val="0"/>
                <w:bCs w:val="0"/>
                <w:sz w:val="16"/>
                <w:szCs w:val="19"/>
              </w:rPr>
              <w:t>Microsoft</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BizTalk</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Server 2013 R2 Enterprise Edition (Runtime-Restricted Use) </w:t>
            </w:r>
          </w:p>
        </w:tc>
        <w:tc>
          <w:tcPr>
            <w:tcW w:w="5655" w:type="dxa"/>
            <w:shd w:val="clear" w:color="auto" w:fill="auto"/>
            <w:vAlign w:val="center"/>
          </w:tcPr>
          <w:p w14:paraId="508EFA90" w14:textId="4910759F" w:rsidR="004247CA" w:rsidRPr="00206E89" w:rsidDel="004247CA" w:rsidRDefault="004247CA" w:rsidP="004247CA">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w:t>
            </w:r>
            <w:r>
              <w:rPr>
                <w:rFonts w:ascii="Tahoma" w:hAnsi="Tahoma" w:cs="Tahoma"/>
                <w:bCs/>
                <w:sz w:val="16"/>
                <w:szCs w:val="19"/>
              </w:rPr>
              <w:t>3</w:t>
            </w:r>
            <w:r w:rsidRPr="00206E89">
              <w:rPr>
                <w:rFonts w:ascii="Tahoma" w:hAnsi="Tahoma" w:cs="Tahoma"/>
                <w:bCs/>
                <w:sz w:val="16"/>
                <w:szCs w:val="19"/>
              </w:rPr>
              <w:t xml:space="preserve"> Enterprise Edition</w:t>
            </w:r>
            <w:r>
              <w:rPr>
                <w:rFonts w:ascii="Tahoma" w:hAnsi="Tahoma" w:cs="Tahoma"/>
                <w:bCs/>
                <w:sz w:val="16"/>
                <w:szCs w:val="19"/>
              </w:rPr>
              <w:t xml:space="preserve"> </w:t>
            </w:r>
            <w:r w:rsidRPr="00206E89">
              <w:rPr>
                <w:rFonts w:ascii="Tahoma" w:hAnsi="Tahoma" w:cs="Tahoma"/>
                <w:bCs/>
                <w:sz w:val="16"/>
                <w:szCs w:val="19"/>
              </w:rPr>
              <w:t xml:space="preserve">(Runtime-Restricted Use) </w:t>
            </w:r>
          </w:p>
        </w:tc>
      </w:tr>
      <w:tr w:rsidR="004247CA" w:rsidRPr="00485D5E" w14:paraId="79FBFD7B" w14:textId="77777777" w:rsidTr="00424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0804DA49" w14:textId="2DEFE366" w:rsidR="004247CA" w:rsidRPr="004247CA" w:rsidDel="004247CA" w:rsidRDefault="004247CA" w:rsidP="004247CA">
            <w:pPr>
              <w:rPr>
                <w:rFonts w:ascii="Tahoma" w:hAnsi="Tahoma" w:cs="Tahoma"/>
                <w:b w:val="0"/>
                <w:bCs w:val="0"/>
                <w:color w:val="000000"/>
                <w:sz w:val="16"/>
                <w:lang w:val="it-IT"/>
              </w:rPr>
            </w:pPr>
            <w:r w:rsidRPr="004247CA">
              <w:rPr>
                <w:rFonts w:ascii="Tahoma" w:hAnsi="Tahoma" w:cs="Tahoma"/>
                <w:b w:val="0"/>
                <w:bCs w:val="0"/>
                <w:sz w:val="16"/>
                <w:szCs w:val="19"/>
              </w:rPr>
              <w:t>Microsoft</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BizTalk</w:t>
            </w:r>
            <w:r w:rsidRPr="004247CA">
              <w:rPr>
                <w:rFonts w:ascii="Tahoma" w:hAnsi="Tahoma" w:cs="Tahoma"/>
                <w:b w:val="0"/>
                <w:bCs w:val="0"/>
                <w:sz w:val="16"/>
                <w:szCs w:val="19"/>
                <w:vertAlign w:val="superscript"/>
              </w:rPr>
              <w:t>®</w:t>
            </w:r>
            <w:r w:rsidRPr="004247CA">
              <w:rPr>
                <w:rFonts w:ascii="Tahoma" w:hAnsi="Tahoma" w:cs="Tahoma"/>
                <w:b w:val="0"/>
                <w:bCs w:val="0"/>
                <w:sz w:val="16"/>
                <w:szCs w:val="19"/>
              </w:rPr>
              <w:t xml:space="preserve"> Server 2013 R2 Standard Edition (Runtime-Restricted Use) </w:t>
            </w:r>
          </w:p>
        </w:tc>
        <w:tc>
          <w:tcPr>
            <w:tcW w:w="5655" w:type="dxa"/>
            <w:shd w:val="clear" w:color="auto" w:fill="auto"/>
            <w:vAlign w:val="center"/>
          </w:tcPr>
          <w:p w14:paraId="3D36CA4F" w14:textId="177D3B44" w:rsidR="004247CA" w:rsidRPr="00206E89" w:rsidDel="004247CA" w:rsidRDefault="004247CA"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w:t>
            </w:r>
            <w:r>
              <w:rPr>
                <w:rFonts w:ascii="Tahoma" w:hAnsi="Tahoma" w:cs="Tahoma"/>
                <w:bCs/>
                <w:sz w:val="16"/>
                <w:szCs w:val="19"/>
              </w:rPr>
              <w:t>3</w:t>
            </w:r>
            <w:r w:rsidRPr="00206E89">
              <w:rPr>
                <w:rFonts w:ascii="Tahoma" w:hAnsi="Tahoma" w:cs="Tahoma"/>
                <w:bCs/>
                <w:sz w:val="16"/>
                <w:szCs w:val="19"/>
              </w:rPr>
              <w:t xml:space="preserve"> Standard Edition (Runtime-Restricted Use) </w:t>
            </w:r>
          </w:p>
        </w:tc>
      </w:tr>
    </w:tbl>
    <w:p w14:paraId="22BB8BB2" w14:textId="77777777" w:rsidR="00D26BFF" w:rsidRPr="00C267FD" w:rsidRDefault="00D26BFF" w:rsidP="00C267FD">
      <w:pPr>
        <w:rPr>
          <w:rStyle w:val="Hyperlink"/>
          <w:rFonts w:ascii="Tahoma" w:hAnsi="Tahoma" w:cs="Tahoma"/>
          <w:b/>
          <w:bCs/>
          <w:color w:val="auto"/>
          <w:sz w:val="19"/>
          <w:szCs w:val="19"/>
        </w:rPr>
      </w:pPr>
    </w:p>
    <w:p w14:paraId="54D38BA6" w14:textId="77777777" w:rsidR="00C267FD" w:rsidRPr="00C267FD" w:rsidRDefault="00C267FD" w:rsidP="00C267FD">
      <w:pPr>
        <w:rPr>
          <w:rFonts w:ascii="Tahoma" w:hAnsi="Tahoma" w:cs="Tahoma"/>
          <w:b/>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4F3F73">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4F3F73">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4F3F73">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4F3F73">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1" w:name="OLE_LINK1"/>
            <w:bookmarkStart w:id="2"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4F3F73">
        <w:tc>
          <w:tcPr>
            <w:tcW w:w="9198" w:type="dxa"/>
            <w:gridSpan w:val="2"/>
            <w:tcBorders>
              <w:bottom w:val="single" w:sz="8" w:space="0" w:color="F79646"/>
              <w:right w:val="single" w:sz="4" w:space="0" w:color="F79646"/>
            </w:tcBorders>
            <w:shd w:val="clear" w:color="auto" w:fill="auto"/>
            <w:vAlign w:val="center"/>
          </w:tcPr>
          <w:p w14:paraId="22BB8BCC" w14:textId="6D7F701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705130DC"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75CC5EC1"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C5C159D"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78304ED3"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Dynamics CRM </w:t>
            </w:r>
            <w:r w:rsidR="0053359E" w:rsidRPr="00BF6321">
              <w:rPr>
                <w:rFonts w:ascii="Tahoma" w:hAnsi="Tahoma" w:cs="Tahoma"/>
                <w:bCs/>
                <w:sz w:val="16"/>
                <w:szCs w:val="19"/>
              </w:rPr>
              <w:t>201</w:t>
            </w:r>
            <w:r w:rsidR="0053359E">
              <w:rPr>
                <w:rFonts w:ascii="Tahoma" w:hAnsi="Tahoma" w:cs="Tahoma"/>
                <w:bCs/>
                <w:sz w:val="16"/>
                <w:szCs w:val="19"/>
              </w:rPr>
              <w:t>3</w:t>
            </w:r>
            <w:r w:rsidR="0053359E" w:rsidRPr="00BF6321">
              <w:rPr>
                <w:rFonts w:ascii="Tahoma" w:hAnsi="Tahoma" w:cs="Tahoma"/>
                <w:bCs/>
                <w:sz w:val="16"/>
                <w:szCs w:val="19"/>
              </w:rPr>
              <w:t xml:space="preserve"> </w:t>
            </w:r>
            <w:r w:rsidR="000C5103" w:rsidRPr="00BF6321">
              <w:rPr>
                <w:rFonts w:ascii="Tahoma" w:hAnsi="Tahoma" w:cs="Tahoma"/>
                <w:bCs/>
                <w:sz w:val="16"/>
                <w:szCs w:val="19"/>
              </w:rPr>
              <w:t>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682C6989"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C267FD">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5098FE91" w:rsidR="00724F27" w:rsidRPr="008B10EB" w:rsidRDefault="00724F27"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C267FD">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DE25DE" w:rsidRPr="008B10EB" w14:paraId="22BB8C2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26" w14:textId="47DE2BE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3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C" w14:textId="1276FD2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BF6321" w:rsidRPr="008B10EB" w14:paraId="5DCDE5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4F6008FB" w:rsidR="00BF6321" w:rsidRPr="00206E89" w:rsidRDefault="00BF6321"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2AC4FA3F"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47022E0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5F160D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DBEC83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7FAF1EA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4247CA" w:rsidRPr="008B10EB" w14:paraId="26283F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77777777" w:rsidR="004247CA" w:rsidRPr="00206E89" w:rsidRDefault="004247CA" w:rsidP="00BF3880">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Pr="00C267FD">
              <w:rPr>
                <w:rFonts w:ascii="Tahoma" w:hAnsi="Tahoma" w:cs="Tahoma"/>
                <w:bCs/>
                <w:sz w:val="16"/>
                <w:szCs w:val="19"/>
                <w:vertAlign w:val="superscript"/>
              </w:rPr>
              <w:t>®</w:t>
            </w:r>
            <w:r w:rsidRPr="00206E89">
              <w:rPr>
                <w:rFonts w:ascii="Tahoma" w:hAnsi="Tahoma" w:cs="Tahoma"/>
                <w:bCs/>
                <w:sz w:val="16"/>
                <w:szCs w:val="19"/>
              </w:rPr>
              <w:t xml:space="preserve"> 201</w:t>
            </w:r>
            <w:r>
              <w:rPr>
                <w:rFonts w:ascii="Tahoma" w:hAnsi="Tahoma" w:cs="Tahoma"/>
                <w:bCs/>
                <w:sz w:val="16"/>
                <w:szCs w:val="19"/>
              </w:rPr>
              <w:t>4</w:t>
            </w:r>
            <w:r w:rsidRPr="00206E89">
              <w:rPr>
                <w:rFonts w:ascii="Tahoma" w:hAnsi="Tahoma" w:cs="Tahoma"/>
                <w:bCs/>
                <w:sz w:val="16"/>
                <w:szCs w:val="19"/>
              </w:rPr>
              <w:t xml:space="preserve"> </w:t>
            </w:r>
            <w:r>
              <w:rPr>
                <w:rFonts w:ascii="Tahoma" w:hAnsi="Tahoma" w:cs="Tahoma"/>
                <w:bCs/>
                <w:sz w:val="16"/>
                <w:szCs w:val="19"/>
              </w:rPr>
              <w:t>Standard Core and</w:t>
            </w:r>
            <w:r w:rsidRPr="00206E89">
              <w:rPr>
                <w:rFonts w:ascii="Tahoma" w:hAnsi="Tahoma" w:cs="Tahoma"/>
                <w:bCs/>
                <w:sz w:val="16"/>
                <w:szCs w:val="19"/>
              </w:rPr>
              <w:t xml:space="preserve"> Enterprise</w:t>
            </w:r>
            <w:r>
              <w:rPr>
                <w:rFonts w:ascii="Tahoma" w:hAnsi="Tahoma" w:cs="Tahoma"/>
                <w:bCs/>
                <w:sz w:val="16"/>
                <w:szCs w:val="19"/>
              </w:rPr>
              <w:t xml:space="preserve"> Core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30A4C54" w:rsidR="00DE25DE" w:rsidRPr="008B10EB" w:rsidRDefault="00DE25DE" w:rsidP="000B6B47">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7D1EFB45" w:rsidR="00DE25DE" w:rsidRPr="008B10EB" w:rsidRDefault="00DE25DE" w:rsidP="004247CA">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4DD39B6C" w:rsidR="00034FB5" w:rsidRPr="00206E89" w:rsidRDefault="00034FB5"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49FE5740"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3D6603FF"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0DB42DFF"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9B74D06"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86AECF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910EB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933539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411BB2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5E8AC562"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Visual Studio</w:t>
            </w:r>
            <w:r w:rsidRPr="00C267FD">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B10284E"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Windows Server</w:t>
            </w:r>
            <w:r w:rsidRPr="00C267FD">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3" w:name="_Q.__Do_I_need_to_buy_Commerce_Serve"/>
      <w:bookmarkEnd w:id="1"/>
      <w:bookmarkEnd w:id="2"/>
      <w:bookmarkEnd w:id="3"/>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w:t>
      </w:r>
      <w:proofErr w:type="spellStart"/>
      <w:r w:rsidRPr="00A26EDA">
        <w:rPr>
          <w:rFonts w:ascii="Tahoma" w:hAnsi="Tahoma" w:cs="Tahoma"/>
          <w:i/>
          <w:sz w:val="18"/>
          <w:szCs w:val="18"/>
        </w:rPr>
        <w:t>righthand</w:t>
      </w:r>
      <w:proofErr w:type="spellEnd"/>
      <w:r w:rsidRPr="00A26EDA">
        <w:rPr>
          <w:rFonts w:ascii="Tahoma" w:hAnsi="Tahoma" w:cs="Tahoma"/>
          <w:i/>
          <w:sz w:val="18"/>
          <w:szCs w:val="18"/>
        </w:rPr>
        <w:t xml:space="preserve">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t>Additional Product Terms</w:t>
      </w:r>
    </w:p>
    <w:p w14:paraId="22BB8D0C" w14:textId="77777777" w:rsidR="00A26EDA" w:rsidRPr="00A26EDA" w:rsidRDefault="00A26EDA" w:rsidP="00C267FD">
      <w:pPr>
        <w:jc w:val="both"/>
        <w:rPr>
          <w:rFonts w:ascii="Tahoma" w:hAnsi="Tahoma" w:cs="Tahoma"/>
          <w:bCs/>
        </w:rPr>
      </w:pPr>
    </w:p>
    <w:p w14:paraId="22BB8D0D" w14:textId="76E0C90B"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C267FD">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C267FD">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C267FD">
        <w:rPr>
          <w:rFonts w:ascii="Tahoma" w:hAnsi="Tahoma" w:cs="Tahoma"/>
          <w:bCs/>
          <w:vertAlign w:val="superscript"/>
        </w:rPr>
        <w:t>®</w:t>
      </w:r>
      <w:r w:rsidRPr="00724F27">
        <w:rPr>
          <w:rFonts w:ascii="Tahoma" w:hAnsi="Tahoma" w:cs="Tahoma"/>
          <w:bCs/>
        </w:rPr>
        <w:t xml:space="preserve"> Visio</w:t>
      </w:r>
      <w:r w:rsidRPr="00C267FD">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Qualified desktops do not include: (</w:t>
      </w:r>
      <w:proofErr w:type="spellStart"/>
      <w:r w:rsidRPr="000C5051">
        <w:rPr>
          <w:rFonts w:ascii="Tahoma" w:hAnsi="Tahoma" w:cs="Tahoma"/>
        </w:rPr>
        <w:t>i</w:t>
      </w:r>
      <w:proofErr w:type="spellEnd"/>
      <w:r w:rsidRPr="000C5051">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47D89F9"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C267FD">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3" w14:textId="765D6321" w:rsidR="00554191" w:rsidRPr="000C5051" w:rsidRDefault="0055419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C267FD">
      <w:pPr>
        <w:pStyle w:val="ListParagraph"/>
        <w:ind w:left="0"/>
        <w:rPr>
          <w:rFonts w:ascii="Tahoma" w:hAnsi="Tahoma" w:cs="Tahoma"/>
        </w:rPr>
      </w:pPr>
    </w:p>
    <w:p w14:paraId="22BB8D15" w14:textId="5B550E8A" w:rsidR="00162781" w:rsidRPr="00C32E15" w:rsidRDefault="00162781" w:rsidP="00C267FD">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C267FD">
      <w:pPr>
        <w:pStyle w:val="ListParagraph"/>
        <w:numPr>
          <w:ilvl w:val="0"/>
          <w:numId w:val="27"/>
        </w:numPr>
        <w:rPr>
          <w:rFonts w:ascii="Tahoma" w:hAnsi="Tahoma" w:cs="Tahoma"/>
        </w:rPr>
      </w:pPr>
      <w:r w:rsidRPr="000F2784">
        <w:rPr>
          <w:rFonts w:ascii="Tahoma" w:hAnsi="Tahoma" w:cs="Tahoma"/>
        </w:rPr>
        <w:t>Microsoft</w:t>
      </w:r>
      <w:r w:rsidRPr="00C267FD">
        <w:rPr>
          <w:rFonts w:ascii="Tahoma" w:hAnsi="Tahoma" w:cs="Tahoma"/>
          <w:vertAlign w:val="superscript"/>
        </w:rPr>
        <w:t>®</w:t>
      </w:r>
      <w:r w:rsidRPr="000F2784">
        <w:rPr>
          <w:rFonts w:ascii="Tahoma" w:hAnsi="Tahoma" w:cs="Tahoma"/>
        </w:rPr>
        <w:t xml:space="preserve"> MapPoint</w:t>
      </w:r>
      <w:r w:rsidRPr="00C267FD">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C267FD">
      <w:pPr>
        <w:pStyle w:val="ListParagraph"/>
        <w:numPr>
          <w:ilvl w:val="0"/>
          <w:numId w:val="27"/>
        </w:numPr>
        <w:rPr>
          <w:rFonts w:ascii="Tahoma" w:hAnsi="Tahoma" w:cs="Tahoma"/>
        </w:rPr>
      </w:pPr>
      <w:r w:rsidRPr="00224AD9">
        <w:rPr>
          <w:rFonts w:ascii="Tahoma" w:hAnsi="Tahoma" w:cs="Tahoma"/>
        </w:rPr>
        <w:t>Microsoft</w:t>
      </w:r>
      <w:r w:rsidRPr="00C267FD">
        <w:rPr>
          <w:rFonts w:ascii="Tahoma" w:hAnsi="Tahoma" w:cs="Tahoma"/>
          <w:vertAlign w:val="superscript"/>
        </w:rPr>
        <w:t>®</w:t>
      </w:r>
      <w:r w:rsidRPr="00224AD9">
        <w:rPr>
          <w:rFonts w:ascii="Tahoma" w:hAnsi="Tahoma" w:cs="Tahoma"/>
        </w:rPr>
        <w:t xml:space="preserve"> MapPoint</w:t>
      </w:r>
      <w:r w:rsidRPr="00C267FD">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125EC94C"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Microsoft</w:t>
      </w:r>
      <w:r w:rsidRPr="00C267FD">
        <w:rPr>
          <w:rFonts w:ascii="Tahoma" w:hAnsi="Tahoma" w:cs="Tahoma"/>
          <w:vertAlign w:val="superscript"/>
        </w:rPr>
        <w:t>®</w:t>
      </w:r>
      <w:r>
        <w:rPr>
          <w:rFonts w:ascii="Tahoma" w:hAnsi="Tahoma" w:cs="Tahoma"/>
        </w:rPr>
        <w:t xml:space="preserve"> Windows Server</w:t>
      </w:r>
      <w:r w:rsidRPr="00C267FD">
        <w:rPr>
          <w:rFonts w:ascii="Tahoma" w:hAnsi="Tahoma" w:cs="Tahoma"/>
          <w:vertAlign w:val="superscript"/>
        </w:rPr>
        <w:t>®</w:t>
      </w:r>
      <w:r>
        <w:rPr>
          <w:rFonts w:ascii="Tahoma" w:hAnsi="Tahoma" w:cs="Tahoma"/>
        </w:rPr>
        <w:t xml:space="preserve"> Remote Desktop Service CAL in accordance to the version of the Windows Server</w:t>
      </w:r>
      <w:r w:rsidRPr="00C267FD">
        <w:rPr>
          <w:rFonts w:ascii="Tahoma" w:hAnsi="Tahoma" w:cs="Tahoma"/>
          <w:vertAlign w:val="superscript"/>
        </w:rPr>
        <w:t>®</w:t>
      </w:r>
      <w:r>
        <w:rPr>
          <w:rFonts w:ascii="Tahoma" w:hAnsi="Tahoma" w:cs="Tahoma"/>
        </w:rPr>
        <w:t xml:space="preserve"> </w:t>
      </w:r>
      <w:proofErr w:type="spellStart"/>
      <w:r>
        <w:rPr>
          <w:rFonts w:ascii="Tahoma" w:hAnsi="Tahoma" w:cs="Tahoma"/>
        </w:rPr>
        <w:t>server</w:t>
      </w:r>
      <w:proofErr w:type="spellEnd"/>
      <w:r>
        <w:rPr>
          <w:rFonts w:ascii="Tahoma" w:hAnsi="Tahoma" w:cs="Tahoma"/>
        </w:rPr>
        <w:t xml:space="preserve">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C0F2549"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2012 Remote Desktop Service CAL</w:t>
      </w:r>
    </w:p>
    <w:p w14:paraId="2C1630A5" w14:textId="74937D76"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642846A6" w:rsidR="00767B63" w:rsidRDefault="006A34DC" w:rsidP="00C267FD">
      <w:pPr>
        <w:pStyle w:val="ListParagraph"/>
        <w:ind w:left="360"/>
        <w:rPr>
          <w:rFonts w:ascii="Tahoma" w:hAnsi="Tahoma" w:cs="Tahoma"/>
        </w:rPr>
      </w:pPr>
      <w:r>
        <w:rPr>
          <w:rFonts w:ascii="Tahoma" w:hAnsi="Tahoma" w:cs="Tahoma"/>
        </w:rPr>
        <w:t>You may NOT transfer Windows Server</w:t>
      </w:r>
      <w:r w:rsidRPr="00C267FD">
        <w:rPr>
          <w:rFonts w:ascii="Tahoma" w:hAnsi="Tahoma" w:cs="Tahoma"/>
          <w:vertAlign w:val="superscript"/>
        </w:rPr>
        <w:t>®</w:t>
      </w:r>
      <w:r>
        <w:rPr>
          <w:rFonts w:ascii="Tahoma" w:hAnsi="Tahoma" w:cs="Tahoma"/>
        </w:rPr>
        <w:t xml:space="preserve"> </w:t>
      </w:r>
      <w:proofErr w:type="spellStart"/>
      <w:r>
        <w:rPr>
          <w:rFonts w:ascii="Tahoma" w:hAnsi="Tahoma" w:cs="Tahoma"/>
        </w:rPr>
        <w:t>server</w:t>
      </w:r>
      <w:proofErr w:type="spellEnd"/>
      <w:r>
        <w:rPr>
          <w:rFonts w:ascii="Tahoma" w:hAnsi="Tahoma" w:cs="Tahoma"/>
        </w:rPr>
        <w:t xml:space="preserve">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proofErr w:type="spellStart"/>
      <w:r w:rsidR="003011A6" w:rsidRPr="006A34DC">
        <w:rPr>
          <w:rFonts w:ascii="Tahoma" w:hAnsi="Tahoma" w:cs="Tahoma"/>
        </w:rPr>
        <w:t>contact</w:t>
      </w:r>
      <w:r w:rsidRPr="006A34DC">
        <w:rPr>
          <w:rFonts w:ascii="Tahoma" w:hAnsi="Tahoma" w:cs="Tahoma"/>
        </w:rPr>
        <w:t>ing</w:t>
      </w:r>
      <w:proofErr w:type="spellEnd"/>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58D47C4D" w:rsidR="00797681" w:rsidRPr="000C5051" w:rsidRDefault="0079768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6BEE8343" w:rsid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C267FD">
        <w:rPr>
          <w:rFonts w:ascii="Tahoma" w:hAnsi="Tahoma" w:cs="Tahoma"/>
          <w:b/>
          <w:bCs/>
          <w:szCs w:val="19"/>
          <w:vertAlign w:val="superscript"/>
        </w:rPr>
        <w:t>®</w:t>
      </w:r>
      <w:r w:rsidRPr="00B83983">
        <w:rPr>
          <w:rFonts w:ascii="Tahoma" w:hAnsi="Tahoma" w:cs="Tahoma"/>
          <w:b/>
        </w:rPr>
        <w:t xml:space="preserve"> Server</w:t>
      </w:r>
    </w:p>
    <w:p w14:paraId="1B2825E7" w14:textId="478AA256" w:rsidR="000B6B47" w:rsidRPr="00B83983" w:rsidRDefault="000B6B47" w:rsidP="00C267FD">
      <w:pPr>
        <w:spacing w:before="120" w:after="120"/>
        <w:jc w:val="both"/>
        <w:rPr>
          <w:rFonts w:ascii="Tahoma" w:hAnsi="Tahoma" w:cs="Tahoma"/>
          <w:b/>
        </w:rPr>
      </w:pPr>
      <w:r>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w:t>
            </w:r>
            <w:r w:rsidR="00644C7A" w:rsidRPr="00C267FD">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89A6E38"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47832067"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0C7EE2E4"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7AD305A3"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0C8C42FE"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2141478B" w14:textId="77777777" w:rsidR="000B6B47" w:rsidRDefault="000B6B47" w:rsidP="000B6B47">
      <w:pPr>
        <w:rPr>
          <w:rFonts w:ascii="Tahoma" w:hAnsi="Tahoma" w:cs="Tahoma"/>
          <w:sz w:val="16"/>
          <w:szCs w:val="16"/>
        </w:rPr>
      </w:pPr>
    </w:p>
    <w:p w14:paraId="6387FD31" w14:textId="60625BF6" w:rsidR="000B6B47" w:rsidRDefault="000B6B47" w:rsidP="000B6B47">
      <w:pPr>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p w14:paraId="730938FC" w14:textId="77777777" w:rsidR="000B6B47" w:rsidRPr="00B83983" w:rsidRDefault="000B6B47" w:rsidP="000B6B47">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77777" w:rsidR="000B6B47" w:rsidRPr="00C427F2" w:rsidRDefault="000B6B47" w:rsidP="00BF3880">
            <w:pPr>
              <w:rPr>
                <w:rFonts w:ascii="Tahoma" w:hAnsi="Tahoma" w:cs="Tahoma"/>
                <w:bCs/>
                <w:sz w:val="16"/>
                <w:szCs w:val="19"/>
              </w:rPr>
            </w:pPr>
            <w:r w:rsidRPr="00C427F2">
              <w:rPr>
                <w:rFonts w:ascii="Tahoma" w:hAnsi="Tahoma" w:cs="Tahoma"/>
                <w:bCs/>
                <w:sz w:val="16"/>
                <w:szCs w:val="19"/>
              </w:rPr>
              <w:t>One (1) BizTalk</w:t>
            </w:r>
            <w:r w:rsidRPr="00C267FD">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77777777"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 R2</w:t>
            </w:r>
            <w:r w:rsidRPr="00206E89">
              <w:rPr>
                <w:rFonts w:ascii="Tahoma" w:hAnsi="Tahoma" w:cs="Tahoma"/>
                <w:bCs/>
                <w:sz w:val="16"/>
                <w:szCs w:val="19"/>
              </w:rPr>
              <w:t xml:space="preserve">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7777777" w:rsidR="000B6B47" w:rsidRPr="00BF6321" w:rsidRDefault="000B6B47" w:rsidP="00BF3880">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C267FD">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77777777" w:rsidR="000B6B47" w:rsidRPr="008F4C47" w:rsidRDefault="000B6B47" w:rsidP="00BF3880">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 R2</w:t>
            </w:r>
            <w:r w:rsidRPr="00206E89">
              <w:rPr>
                <w:rFonts w:ascii="Tahoma" w:hAnsi="Tahoma" w:cs="Tahoma"/>
                <w:bCs/>
                <w:sz w:val="16"/>
                <w:szCs w:val="19"/>
              </w:rPr>
              <w:t xml:space="preserve">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77777777" w:rsidR="000B6B47" w:rsidRPr="00206E89" w:rsidRDefault="000B6B47" w:rsidP="00BF3880">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77777777"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R2 Branch</w:t>
            </w:r>
            <w:r w:rsidRPr="00206E89">
              <w:rPr>
                <w:rFonts w:ascii="Tahoma" w:hAnsi="Tahoma" w:cs="Tahoma"/>
                <w:bCs/>
                <w:sz w:val="16"/>
                <w:szCs w:val="19"/>
              </w:rPr>
              <w:t xml:space="preserve"> Core</w:t>
            </w:r>
            <w:r>
              <w:rPr>
                <w:rFonts w:ascii="Tahoma" w:hAnsi="Tahoma" w:cs="Tahoma"/>
                <w:bCs/>
                <w:sz w:val="16"/>
                <w:szCs w:val="19"/>
                <w:vertAlign w:val="superscript"/>
              </w:rPr>
              <w:t>1</w:t>
            </w:r>
          </w:p>
        </w:tc>
      </w:tr>
    </w:tbl>
    <w:p w14:paraId="5964B9EB" w14:textId="6BA22C90" w:rsidR="00B83983" w:rsidRDefault="000B6B47" w:rsidP="00C267FD">
      <w:pPr>
        <w:jc w:val="both"/>
        <w:rPr>
          <w:rFonts w:ascii="Tahoma" w:hAnsi="Tahoma" w:cs="Tahoma"/>
          <w:sz w:val="16"/>
          <w:szCs w:val="16"/>
        </w:rPr>
      </w:pPr>
      <w:r>
        <w:rPr>
          <w:rFonts w:ascii="Tahoma" w:hAnsi="Tahoma" w:cs="Tahoma"/>
          <w:sz w:val="16"/>
          <w:szCs w:val="16"/>
          <w:vertAlign w:val="superscript"/>
        </w:rPr>
        <w:t>1</w:t>
      </w:r>
      <w:r w:rsidRPr="00B83983">
        <w:rPr>
          <w:rFonts w:ascii="Tahoma" w:hAnsi="Tahoma" w:cs="Tahoma"/>
          <w:sz w:val="16"/>
          <w:szCs w:val="16"/>
          <w:vertAlign w:val="superscript"/>
        </w:rPr>
        <w:t xml:space="preserve"> </w:t>
      </w:r>
      <w:r w:rsidRPr="00B83983">
        <w:rPr>
          <w:rFonts w:ascii="Tahoma" w:hAnsi="Tahoma" w:cs="Tahoma"/>
          <w:sz w:val="16"/>
          <w:szCs w:val="16"/>
        </w:rPr>
        <w:t>The link to the core factor table is available in the End User License Agreement for the BizTalk</w:t>
      </w:r>
      <w:r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72EF9132" w14:textId="77777777" w:rsidR="000B6B47" w:rsidRDefault="000B6B47" w:rsidP="000B6B47">
      <w:pPr>
        <w:jc w:val="both"/>
        <w:rPr>
          <w:rFonts w:ascii="Tahoma" w:hAnsi="Tahoma" w:cs="Tahoma"/>
        </w:rPr>
      </w:pPr>
    </w:p>
    <w:p w14:paraId="6E7F1D8A" w14:textId="3A647A92" w:rsidR="00F2069B" w:rsidRPr="00644C7A" w:rsidRDefault="00F2069B" w:rsidP="00C267FD">
      <w:pPr>
        <w:jc w:val="both"/>
        <w:rPr>
          <w:rFonts w:ascii="Tahoma" w:hAnsi="Tahoma" w:cs="Tahoma"/>
          <w:b/>
        </w:rPr>
      </w:pPr>
      <w:r w:rsidRPr="00644C7A">
        <w:rPr>
          <w:rFonts w:ascii="Tahoma" w:hAnsi="Tahoma" w:cs="Tahoma"/>
          <w:b/>
        </w:rPr>
        <w:t>Lync</w:t>
      </w:r>
      <w:r w:rsidR="00644C7A" w:rsidRPr="00C267FD">
        <w:rPr>
          <w:rFonts w:ascii="Tahoma" w:hAnsi="Tahoma" w:cs="Tahoma"/>
          <w:b/>
          <w:bCs/>
          <w:szCs w:val="19"/>
          <w:vertAlign w:val="superscript"/>
        </w:rPr>
        <w:t>®</w:t>
      </w:r>
      <w:r w:rsidRPr="00644C7A">
        <w:rPr>
          <w:rFonts w:ascii="Tahoma" w:hAnsi="Tahoma" w:cs="Tahoma"/>
          <w:b/>
        </w:rPr>
        <w:t xml:space="preserve"> Server 2013</w:t>
      </w:r>
    </w:p>
    <w:p w14:paraId="31F0C08B" w14:textId="660BD6A0"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77CD8779"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267FD">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011D080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3328393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17CCC67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0EF20957"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0B97605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6C44CD5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345C741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18A6A49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79FF3999"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Lync</w:t>
            </w:r>
            <w:r w:rsidRPr="00C267FD">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4B86CCDB"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46149669"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54B7666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5C38BF81"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7777777" w:rsidR="00D549E9" w:rsidRPr="008F4C47" w:rsidRDefault="00D549E9" w:rsidP="00C267FD">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C267FD">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w:t>
      </w:r>
      <w:proofErr w:type="spellStart"/>
      <w:proofErr w:type="gramStart"/>
      <w:r w:rsidRPr="00F77BD0">
        <w:rPr>
          <w:rFonts w:ascii="Tahoma" w:hAnsi="Tahoma" w:cs="Tahoma"/>
          <w:sz w:val="16"/>
          <w:szCs w:val="12"/>
        </w:rPr>
        <w:t>Std</w:t>
      </w:r>
      <w:proofErr w:type="spellEnd"/>
      <w:r w:rsidRPr="00F77BD0">
        <w:rPr>
          <w:rFonts w:ascii="Tahoma" w:hAnsi="Tahoma" w:cs="Tahoma"/>
          <w:sz w:val="16"/>
          <w:szCs w:val="12"/>
        </w:rPr>
        <w:sym w:font="Wingdings" w:char="F0E0"/>
      </w:r>
      <w:r w:rsidRPr="00F77BD0">
        <w:rPr>
          <w:rFonts w:ascii="Tahoma" w:hAnsi="Tahoma" w:cs="Tahoma"/>
          <w:sz w:val="16"/>
          <w:szCs w:val="12"/>
        </w:rPr>
        <w:t xml:space="preserve"> </w:t>
      </w:r>
      <w:proofErr w:type="spellStart"/>
      <w:r w:rsidRPr="00F77BD0">
        <w:rPr>
          <w:rFonts w:ascii="Tahoma" w:hAnsi="Tahoma" w:cs="Tahoma"/>
          <w:sz w:val="16"/>
          <w:szCs w:val="12"/>
        </w:rPr>
        <w:t>Std</w:t>
      </w:r>
      <w:proofErr w:type="spellEnd"/>
      <w:proofErr w:type="gramEnd"/>
      <w:r w:rsidRPr="00F77BD0">
        <w:rPr>
          <w:rFonts w:ascii="Tahoma" w:hAnsi="Tahoma" w:cs="Tahoma"/>
          <w:sz w:val="16"/>
          <w:szCs w:val="12"/>
        </w:rPr>
        <w:t>,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00A8423C" w:rsidRPr="00C267FD">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C267FD">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C267FD">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75A05B4C" w:rsidR="00C267FD" w:rsidRPr="00644C7A" w:rsidRDefault="00C267FD" w:rsidP="00C267FD">
      <w:pPr>
        <w:spacing w:before="120" w:after="120"/>
        <w:jc w:val="both"/>
        <w:rPr>
          <w:rFonts w:ascii="Tahoma" w:hAnsi="Tahoma" w:cs="Tahoma"/>
          <w:b/>
        </w:rPr>
      </w:pPr>
      <w:r>
        <w:rPr>
          <w:rFonts w:ascii="Tahoma" w:hAnsi="Tahoma" w:cs="Tahoma"/>
          <w:b/>
        </w:rPr>
        <w:t>SharePoint</w:t>
      </w:r>
      <w:r w:rsidRPr="00C267FD">
        <w:rPr>
          <w:rStyle w:val="Hyperlink"/>
          <w:rFonts w:ascii="Tahoma" w:hAnsi="Tahoma" w:cs="Tahoma"/>
          <w:b/>
          <w:bCs/>
          <w:iCs/>
          <w:color w:val="auto"/>
          <w:szCs w:val="16"/>
          <w:u w:val="none"/>
          <w:vertAlign w:val="superscript"/>
        </w:rPr>
        <w:t>®</w:t>
      </w:r>
      <w:r>
        <w:rPr>
          <w:rFonts w:ascii="Tahoma" w:hAnsi="Tahoma" w:cs="Tahoma"/>
          <w:b/>
        </w:rPr>
        <w:t xml:space="preserve"> Server 2013</w:t>
      </w:r>
    </w:p>
    <w:p w14:paraId="3217359E" w14:textId="45837B75"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and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18EA8B7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D86350E"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000625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2C1BDA38"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6C37E1A3"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bl>
    <w:p w14:paraId="27775E09" w14:textId="77777777" w:rsidR="00C267FD" w:rsidRPr="00BA5D67" w:rsidRDefault="00C267FD" w:rsidP="00C267FD">
      <w:pPr>
        <w:rPr>
          <w:rFonts w:ascii="Tahoma" w:hAnsi="Tahoma" w:cs="Tahoma"/>
        </w:rPr>
      </w:pPr>
    </w:p>
    <w:p w14:paraId="22BB8D73" w14:textId="15782C1E"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r w:rsidR="00A8423C" w:rsidRPr="00C267FD">
        <w:rPr>
          <w:rFonts w:ascii="Tahoma" w:hAnsi="Tahoma" w:cs="Tahoma"/>
          <w:b/>
          <w:vertAlign w:val="superscript"/>
        </w:rPr>
        <w:t>®</w:t>
      </w:r>
    </w:p>
    <w:p w14:paraId="5D9BE676" w14:textId="77777777" w:rsidR="004247CA" w:rsidRPr="00C267FD" w:rsidRDefault="004247CA" w:rsidP="004247CA">
      <w:pPr>
        <w:spacing w:before="120" w:after="120"/>
        <w:jc w:val="both"/>
        <w:rPr>
          <w:rFonts w:ascii="Tahoma" w:hAnsi="Tahoma" w:cs="Tahoma"/>
          <w:b/>
        </w:rPr>
      </w:pPr>
      <w:r>
        <w:rPr>
          <w:rFonts w:ascii="Tahoma" w:hAnsi="Tahoma" w:cs="Tahoma"/>
          <w:sz w:val="16"/>
          <w:szCs w:val="16"/>
        </w:rPr>
        <w:t xml:space="preserve">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w:t>
      </w:r>
      <w:proofErr w:type="spellStart"/>
      <w:r>
        <w:rPr>
          <w:rFonts w:ascii="Tahoma" w:hAnsi="Tahoma" w:cs="Tahoma"/>
          <w:sz w:val="16"/>
          <w:szCs w:val="16"/>
        </w:rPr>
        <w:t>server</w:t>
      </w:r>
      <w:proofErr w:type="spellEnd"/>
      <w:r>
        <w:rPr>
          <w:rFonts w:ascii="Tahoma" w:hAnsi="Tahoma" w:cs="Tahoma"/>
          <w:sz w:val="16"/>
          <w:szCs w:val="16"/>
        </w:rPr>
        <w:t xml:space="preserve"> licenses (Standard or Workgroup), may upgrade the End Users’ Unified Solution to include SQL Server 2012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D49D1" w14:paraId="3B6140B9"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sidRPr="00645300">
              <w:rPr>
                <w:rFonts w:ascii="Tahoma" w:hAnsi="Tahoma" w:cs="Tahoma"/>
                <w:b/>
                <w:bCs/>
                <w:sz w:val="18"/>
                <w:szCs w:val="18"/>
              </w:rPr>
              <w:t>Eligible License</w:t>
            </w:r>
          </w:p>
        </w:tc>
      </w:tr>
      <w:tr w:rsidR="004247CA" w:rsidRPr="00DD49D1" w14:paraId="278519D7"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77777777"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w:t>
            </w:r>
            <w:r w:rsidRPr="00DD49D1">
              <w:rPr>
                <w:rStyle w:val="Hyperlink"/>
                <w:rFonts w:ascii="Tahoma" w:hAnsi="Tahoma" w:cs="Tahoma"/>
                <w:bCs/>
                <w:iCs/>
                <w:color w:val="auto"/>
                <w:sz w:val="16"/>
                <w:szCs w:val="16"/>
                <w:u w:val="none"/>
                <w:vertAlign w:val="superscript"/>
                <w:lang w:val="pt-BR"/>
              </w:rPr>
              <w:t>®</w:t>
            </w:r>
            <w:r w:rsidRPr="00DD49D1">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Eight (8)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Enterprise Core</w:t>
            </w:r>
            <w:r w:rsidRPr="00DD49D1">
              <w:rPr>
                <w:rFonts w:ascii="Tahoma" w:hAnsi="Tahoma" w:cs="Tahoma"/>
                <w:bCs/>
                <w:sz w:val="16"/>
                <w:szCs w:val="19"/>
                <w:vertAlign w:val="superscript"/>
              </w:rPr>
              <w:t>1,2,3</w:t>
            </w:r>
          </w:p>
        </w:tc>
      </w:tr>
      <w:tr w:rsidR="004247CA" w:rsidRPr="00DD49D1" w14:paraId="3F6F648F"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777777"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w:t>
            </w:r>
            <w:r w:rsidRPr="00DD49D1">
              <w:rPr>
                <w:rStyle w:val="Hyperlink"/>
                <w:rFonts w:ascii="Tahoma" w:hAnsi="Tahoma" w:cs="Tahoma"/>
                <w:bCs/>
                <w:iCs/>
                <w:color w:val="auto"/>
                <w:sz w:val="16"/>
                <w:szCs w:val="16"/>
                <w:u w:val="none"/>
                <w:vertAlign w:val="superscript"/>
                <w:lang w:val="pt-BR"/>
              </w:rPr>
              <w:t>®</w:t>
            </w:r>
            <w:r w:rsidRPr="00DD49D1">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968B6C"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Enterprise Core</w:t>
            </w:r>
            <w:r w:rsidRPr="00DD49D1">
              <w:rPr>
                <w:rFonts w:ascii="Tahoma" w:hAnsi="Tahoma" w:cs="Tahoma"/>
                <w:bCs/>
                <w:sz w:val="16"/>
                <w:szCs w:val="19"/>
                <w:vertAlign w:val="superscript"/>
              </w:rPr>
              <w:t>1,2,3</w:t>
            </w:r>
          </w:p>
        </w:tc>
      </w:tr>
      <w:tr w:rsidR="004247CA" w:rsidRPr="00DD49D1" w14:paraId="26063BDD"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2A95A9E" w14:textId="77777777" w:rsidR="004247CA" w:rsidRPr="00DD49D1" w:rsidRDefault="004247CA" w:rsidP="00BF3880">
            <w:pPr>
              <w:rPr>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Enterprise Server</w:t>
            </w:r>
            <w:r w:rsidRPr="00DD49D1">
              <w:rPr>
                <w:rFonts w:ascii="Tahoma" w:hAnsi="Tahoma" w:cs="Tahoma"/>
                <w:bCs/>
                <w:sz w:val="16"/>
                <w:szCs w:val="19"/>
                <w:vertAlign w:val="superscript"/>
              </w:rPr>
              <w:t>2</w:t>
            </w:r>
          </w:p>
        </w:tc>
      </w:tr>
      <w:tr w:rsidR="004247CA" w:rsidRPr="00DD49D1" w14:paraId="6DB9F8E3"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21D00F1" w14:textId="77777777" w:rsidR="004247CA" w:rsidRPr="00DD49D1" w:rsidRDefault="004247CA" w:rsidP="00BF3880">
            <w:pPr>
              <w:rPr>
                <w:szCs w:val="19"/>
              </w:rPr>
            </w:pPr>
            <w:r w:rsidRPr="00DD49D1">
              <w:rPr>
                <w:rFonts w:ascii="Tahoma" w:hAnsi="Tahoma" w:cs="Tahoma"/>
                <w:bCs/>
                <w:sz w:val="16"/>
                <w:szCs w:val="19"/>
              </w:rPr>
              <w:t>Four (4)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Standard Core</w:t>
            </w:r>
            <w:r w:rsidRPr="00DD49D1">
              <w:rPr>
                <w:rFonts w:ascii="Tahoma" w:hAnsi="Tahoma" w:cs="Tahoma"/>
                <w:bCs/>
                <w:sz w:val="16"/>
                <w:szCs w:val="19"/>
                <w:vertAlign w:val="superscript"/>
              </w:rPr>
              <w:t>1,3</w:t>
            </w:r>
          </w:p>
        </w:tc>
      </w:tr>
      <w:tr w:rsidR="004247CA" w:rsidRPr="00DD49D1" w14:paraId="1D7D345A"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D98E45A" w14:textId="77777777" w:rsidR="004247CA" w:rsidRPr="00DD49D1" w:rsidRDefault="004247CA" w:rsidP="00BF3880">
            <w:pPr>
              <w:rPr>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Standard Server</w:t>
            </w:r>
          </w:p>
        </w:tc>
      </w:tr>
      <w:tr w:rsidR="004247CA" w:rsidRPr="00DD49D1" w14:paraId="3A5EF69F"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CC706DC"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Standard Core</w:t>
            </w:r>
            <w:r w:rsidRPr="00DD49D1">
              <w:rPr>
                <w:rFonts w:ascii="Tahoma" w:hAnsi="Tahoma" w:cs="Tahoma"/>
                <w:bCs/>
                <w:sz w:val="16"/>
                <w:szCs w:val="19"/>
                <w:vertAlign w:val="superscript"/>
              </w:rPr>
              <w:t>1,3</w:t>
            </w:r>
          </w:p>
        </w:tc>
      </w:tr>
      <w:tr w:rsidR="004247CA" w:rsidRPr="00DD49D1" w14:paraId="113359A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12CDD51" w14:textId="77777777"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bCs/>
                <w:sz w:val="16"/>
                <w:szCs w:val="19"/>
              </w:rPr>
              <w:t xml:space="preserve"> 2012 Standard Server</w:t>
            </w:r>
          </w:p>
        </w:tc>
      </w:tr>
    </w:tbl>
    <w:p w14:paraId="7A03EEE0" w14:textId="77777777" w:rsidR="004247CA" w:rsidRPr="00DD49D1" w:rsidRDefault="004247CA" w:rsidP="004247CA">
      <w:pPr>
        <w:rPr>
          <w:rFonts w:ascii="Tahoma" w:hAnsi="Tahoma" w:cs="Tahoma"/>
          <w:sz w:val="16"/>
          <w:szCs w:val="12"/>
        </w:rPr>
      </w:pPr>
    </w:p>
    <w:p w14:paraId="03F00DF3" w14:textId="77777777"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1 </w:t>
      </w:r>
      <w:r w:rsidRPr="00DD49D1">
        <w:rPr>
          <w:rFonts w:ascii="Tahoma" w:hAnsi="Tahoma" w:cs="Tahoma"/>
          <w:sz w:val="16"/>
          <w:szCs w:val="16"/>
        </w:rPr>
        <w:t>If End User is running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sz w:val="16"/>
          <w:szCs w:val="16"/>
        </w:rPr>
        <w:t xml:space="preserve"> (“SQL”) on processors with more than the number of cores shown in the ‘Eligible License’ column above as of the date it upgrades to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sz w:val="16"/>
          <w:szCs w:val="16"/>
        </w:rPr>
        <w:t xml:space="preserve">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77777777"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2 </w:t>
      </w:r>
      <w:r w:rsidRPr="00DD49D1">
        <w:rPr>
          <w:rFonts w:ascii="Tahoma" w:hAnsi="Tahoma" w:cs="Tahoma"/>
          <w:sz w:val="16"/>
          <w:szCs w:val="16"/>
        </w:rPr>
        <w:t>SQL Server</w:t>
      </w:r>
      <w:r w:rsidRPr="00DD49D1">
        <w:rPr>
          <w:rStyle w:val="Hyperlink"/>
          <w:rFonts w:ascii="Tahoma" w:hAnsi="Tahoma" w:cs="Tahoma"/>
          <w:bCs/>
          <w:iCs/>
          <w:color w:val="auto"/>
          <w:sz w:val="16"/>
          <w:szCs w:val="16"/>
          <w:u w:val="none"/>
          <w:vertAlign w:val="superscript"/>
        </w:rPr>
        <w:t>®</w:t>
      </w:r>
      <w:r w:rsidRPr="00DD49D1">
        <w:rPr>
          <w:rFonts w:ascii="Tahoma" w:hAnsi="Tahoma" w:cs="Tahoma"/>
          <w:sz w:val="16"/>
          <w:szCs w:val="16"/>
        </w:rPr>
        <w:t xml:space="preserve"> 2012 Enterprise Server/CAL and SQL Server</w:t>
      </w:r>
      <w:r w:rsidRPr="00DD49D1">
        <w:rPr>
          <w:rStyle w:val="Hyperlink"/>
          <w:rFonts w:ascii="Tahoma" w:hAnsi="Tahoma" w:cs="Tahoma"/>
          <w:bCs/>
          <w:iCs/>
          <w:color w:val="auto"/>
          <w:sz w:val="16"/>
          <w:szCs w:val="16"/>
          <w:u w:val="none"/>
          <w:vertAlign w:val="superscript"/>
        </w:rPr>
        <w:t>®</w:t>
      </w:r>
      <w:r w:rsidRPr="00DD49D1">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4BAFECC8" w14:textId="77777777" w:rsidR="004247CA" w:rsidRDefault="004247CA" w:rsidP="004247CA">
      <w:pPr>
        <w:rPr>
          <w:rFonts w:ascii="Tahoma" w:hAnsi="Tahoma" w:cs="Tahoma"/>
          <w:sz w:val="16"/>
          <w:szCs w:val="16"/>
        </w:rPr>
      </w:pPr>
      <w:r w:rsidRPr="00DD49D1">
        <w:rPr>
          <w:rFonts w:ascii="Tahoma" w:hAnsi="Tahoma" w:cs="Tahoma"/>
          <w:sz w:val="16"/>
          <w:szCs w:val="16"/>
          <w:vertAlign w:val="superscript"/>
        </w:rPr>
        <w:t xml:space="preserve">3 </w:t>
      </w:r>
      <w:r w:rsidRPr="00DD49D1">
        <w:rPr>
          <w:rFonts w:ascii="Tahoma" w:hAnsi="Tahoma" w:cs="Tahoma"/>
          <w:sz w:val="16"/>
          <w:szCs w:val="16"/>
        </w:rPr>
        <w:t>The link to the core factor table is available in the End User License Agreement for the SQL 2012 software.</w:t>
      </w:r>
    </w:p>
    <w:p w14:paraId="371BA2BA" w14:textId="77777777" w:rsidR="004247CA" w:rsidRDefault="004247CA" w:rsidP="004247CA">
      <w:pPr>
        <w:rPr>
          <w:rFonts w:ascii="Tahoma" w:hAnsi="Tahoma" w:cs="Tahoma"/>
          <w:sz w:val="16"/>
          <w:szCs w:val="16"/>
        </w:rPr>
      </w:pPr>
    </w:p>
    <w:p w14:paraId="3A3E8CE4" w14:textId="77777777" w:rsidR="004247CA" w:rsidRDefault="004247CA" w:rsidP="0033679C">
      <w:pPr>
        <w:spacing w:after="120"/>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w:t>
      </w:r>
      <w:proofErr w:type="spellStart"/>
      <w:r>
        <w:rPr>
          <w:rFonts w:ascii="Tahoma" w:hAnsi="Tahoma" w:cs="Tahoma"/>
          <w:sz w:val="16"/>
          <w:szCs w:val="16"/>
        </w:rPr>
        <w:t>server</w:t>
      </w:r>
      <w:proofErr w:type="spellEnd"/>
      <w:r>
        <w:rPr>
          <w:rFonts w:ascii="Tahoma" w:hAnsi="Tahoma" w:cs="Tahoma"/>
          <w:sz w:val="16"/>
          <w:szCs w:val="16"/>
        </w:rPr>
        <w:t xml:space="preserve"> licenses (Standard or Workgroup) may upgrade the End Users’ Unified Solution to include SQL Server 2014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45770" w14:paraId="292BE303"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sidRPr="00D45770">
              <w:rPr>
                <w:rFonts w:ascii="Tahoma" w:hAnsi="Tahoma" w:cs="Tahoma"/>
                <w:b/>
                <w:bCs/>
                <w:sz w:val="18"/>
                <w:szCs w:val="18"/>
              </w:rPr>
              <w:t>Eligible License</w:t>
            </w:r>
          </w:p>
        </w:tc>
      </w:tr>
      <w:tr w:rsidR="004247CA" w:rsidRPr="00D45770" w14:paraId="2134701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77777777"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w:t>
            </w:r>
            <w:r w:rsidRPr="00D45770">
              <w:rPr>
                <w:rStyle w:val="Hyperlink"/>
                <w:rFonts w:ascii="Tahoma" w:hAnsi="Tahoma" w:cs="Tahoma"/>
                <w:bCs/>
                <w:iCs/>
                <w:color w:val="auto"/>
                <w:sz w:val="16"/>
                <w:szCs w:val="16"/>
                <w:u w:val="none"/>
                <w:vertAlign w:val="superscript"/>
                <w:lang w:val="pt-BR"/>
              </w:rPr>
              <w:t>®</w:t>
            </w:r>
            <w:r w:rsidRPr="00D45770">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28CC59"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Eight (8)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Enterprise Core</w:t>
            </w:r>
            <w:r w:rsidRPr="0064530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384FFD84"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77777777"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w:t>
            </w:r>
            <w:r w:rsidRPr="00D45770">
              <w:rPr>
                <w:rStyle w:val="Hyperlink"/>
                <w:rFonts w:ascii="Tahoma" w:hAnsi="Tahoma" w:cs="Tahoma"/>
                <w:bCs/>
                <w:iCs/>
                <w:color w:val="auto"/>
                <w:sz w:val="16"/>
                <w:szCs w:val="16"/>
                <w:u w:val="none"/>
                <w:vertAlign w:val="superscript"/>
                <w:lang w:val="pt-BR"/>
              </w:rPr>
              <w:t>®</w:t>
            </w:r>
            <w:r w:rsidRPr="00D45770">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ABAB8CB"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Enterprise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6DE6E8D1"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sidRPr="00D45770">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5C47C71" w14:textId="77777777" w:rsidR="004247CA" w:rsidRPr="00D45770" w:rsidRDefault="004247CA" w:rsidP="00BF3880">
            <w:pPr>
              <w:rPr>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Enterprise Server</w:t>
            </w:r>
            <w:r w:rsidRPr="00D45770">
              <w:rPr>
                <w:rFonts w:ascii="Tahoma" w:hAnsi="Tahoma" w:cs="Tahoma"/>
                <w:bCs/>
                <w:sz w:val="16"/>
                <w:szCs w:val="19"/>
                <w:vertAlign w:val="superscript"/>
              </w:rPr>
              <w:t>2</w:t>
            </w:r>
          </w:p>
        </w:tc>
      </w:tr>
      <w:tr w:rsidR="004247CA" w:rsidRPr="00D45770" w14:paraId="6738D9F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sidRPr="00D45770">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A840ECE" w14:textId="77777777" w:rsidR="004247CA" w:rsidRPr="00D45770" w:rsidRDefault="004247CA" w:rsidP="00BF3880">
            <w:pPr>
              <w:rPr>
                <w:szCs w:val="19"/>
              </w:rPr>
            </w:pPr>
            <w:r w:rsidRPr="00D45770">
              <w:rPr>
                <w:rFonts w:ascii="Tahoma" w:hAnsi="Tahoma" w:cs="Tahoma"/>
                <w:bCs/>
                <w:sz w:val="16"/>
                <w:szCs w:val="19"/>
              </w:rPr>
              <w:t>Four (4)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25ABB99" w14:textId="77777777" w:rsidTr="00BF388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sidRPr="00D45770">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1A00131" w14:textId="77777777" w:rsidR="004247CA" w:rsidRPr="00D45770" w:rsidRDefault="004247CA" w:rsidP="00BF3880">
            <w:pPr>
              <w:rPr>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Standard Server</w:t>
            </w:r>
          </w:p>
        </w:tc>
      </w:tr>
      <w:tr w:rsidR="004247CA" w:rsidRPr="00D45770" w14:paraId="2BB0885B"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sidRPr="00D45770">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FA4ADE9"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6CCD5D8"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sidRPr="00D45770">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7777777"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sidRPr="00D45770">
              <w:rPr>
                <w:rStyle w:val="Hyperlink"/>
                <w:rFonts w:ascii="Tahoma" w:hAnsi="Tahoma" w:cs="Tahoma"/>
                <w:bCs/>
                <w:iCs/>
                <w:color w:val="auto"/>
                <w:sz w:val="16"/>
                <w:szCs w:val="16"/>
                <w:u w:val="none"/>
                <w:vertAlign w:val="superscript"/>
              </w:rPr>
              <w:t>®</w:t>
            </w:r>
            <w:r>
              <w:rPr>
                <w:rFonts w:ascii="Tahoma" w:hAnsi="Tahoma" w:cs="Tahoma"/>
                <w:bCs/>
                <w:sz w:val="16"/>
                <w:szCs w:val="19"/>
              </w:rPr>
              <w:t xml:space="preserve"> 2014</w:t>
            </w:r>
            <w:r w:rsidRPr="00D45770">
              <w:rPr>
                <w:rFonts w:ascii="Tahoma" w:hAnsi="Tahoma" w:cs="Tahoma"/>
                <w:bCs/>
                <w:sz w:val="16"/>
                <w:szCs w:val="19"/>
              </w:rPr>
              <w:t xml:space="preserve"> Standard Server</w:t>
            </w:r>
          </w:p>
        </w:tc>
      </w:tr>
    </w:tbl>
    <w:p w14:paraId="1B348707" w14:textId="77777777" w:rsidR="004247CA" w:rsidRPr="00D45770" w:rsidRDefault="004247CA" w:rsidP="004247CA">
      <w:pPr>
        <w:rPr>
          <w:rFonts w:ascii="Tahoma" w:hAnsi="Tahoma" w:cs="Tahoma"/>
          <w:sz w:val="16"/>
          <w:szCs w:val="12"/>
        </w:rPr>
      </w:pPr>
    </w:p>
    <w:p w14:paraId="492CDCED" w14:textId="174AB595" w:rsidR="004247CA" w:rsidRPr="00645300" w:rsidRDefault="004247CA" w:rsidP="004247CA">
      <w:pPr>
        <w:rPr>
          <w:rFonts w:ascii="Tahoma" w:hAnsi="Tahoma" w:cs="Tahoma"/>
          <w:sz w:val="16"/>
          <w:szCs w:val="16"/>
        </w:rPr>
      </w:pPr>
      <w:r w:rsidRPr="00645300">
        <w:rPr>
          <w:rFonts w:ascii="Tahoma" w:hAnsi="Tahoma" w:cs="Tahoma"/>
          <w:sz w:val="16"/>
          <w:szCs w:val="16"/>
          <w:vertAlign w:val="superscript"/>
        </w:rPr>
        <w:t>1</w:t>
      </w:r>
      <w:r w:rsidRPr="00645300">
        <w:rPr>
          <w:rFonts w:ascii="Tahoma" w:hAnsi="Tahoma" w:cs="Tahoma"/>
          <w:sz w:val="16"/>
          <w:szCs w:val="16"/>
        </w:rPr>
        <w:t>Customers with</w:t>
      </w:r>
      <w:r>
        <w:rPr>
          <w:rFonts w:ascii="Tahoma" w:hAnsi="Tahoma" w:cs="Tahoma"/>
          <w:sz w:val="16"/>
          <w:szCs w:val="16"/>
        </w:rPr>
        <w:t xml:space="preserve"> SQL Server</w:t>
      </w:r>
      <w:r w:rsidR="004F3F73" w:rsidRPr="00D45770">
        <w:rPr>
          <w:rStyle w:val="Hyperlink"/>
          <w:rFonts w:ascii="Tahoma" w:hAnsi="Tahoma" w:cs="Tahoma"/>
          <w:bCs/>
          <w:iCs/>
          <w:color w:val="auto"/>
          <w:sz w:val="16"/>
          <w:szCs w:val="16"/>
          <w:u w:val="none"/>
          <w:vertAlign w:val="superscript"/>
        </w:rPr>
        <w:t>®</w:t>
      </w:r>
      <w:r>
        <w:rPr>
          <w:rFonts w:ascii="Tahoma" w:hAnsi="Tahoma" w:cs="Tahoma"/>
          <w:sz w:val="16"/>
          <w:szCs w:val="16"/>
        </w:rPr>
        <w:t xml:space="preserve"> Runtime Restricted Use processor licenses should see the additional note below about upgrades to SQL Server</w:t>
      </w:r>
      <w:r w:rsidR="004F3F73" w:rsidRPr="00D45770">
        <w:rPr>
          <w:rStyle w:val="Hyperlink"/>
          <w:rFonts w:ascii="Tahoma" w:hAnsi="Tahoma" w:cs="Tahoma"/>
          <w:bCs/>
          <w:iCs/>
          <w:color w:val="auto"/>
          <w:sz w:val="16"/>
          <w:szCs w:val="16"/>
          <w:u w:val="none"/>
          <w:vertAlign w:val="superscript"/>
        </w:rPr>
        <w:t>®</w:t>
      </w:r>
      <w:r>
        <w:rPr>
          <w:rFonts w:ascii="Tahoma" w:hAnsi="Tahoma" w:cs="Tahoma"/>
          <w:sz w:val="16"/>
          <w:szCs w:val="16"/>
        </w:rPr>
        <w:t xml:space="preserve"> 2014 core licenses.</w:t>
      </w:r>
      <w:r w:rsidRPr="00645300">
        <w:rPr>
          <w:rFonts w:ascii="Tahoma" w:hAnsi="Tahoma" w:cs="Tahoma"/>
          <w:sz w:val="16"/>
          <w:szCs w:val="16"/>
        </w:rPr>
        <w:t xml:space="preserve"> </w:t>
      </w:r>
    </w:p>
    <w:p w14:paraId="59245194" w14:textId="77777777" w:rsidR="004247CA" w:rsidRPr="00D45770" w:rsidRDefault="004247CA" w:rsidP="004247CA">
      <w:pPr>
        <w:rPr>
          <w:rFonts w:ascii="Tahoma" w:hAnsi="Tahoma" w:cs="Tahoma"/>
          <w:sz w:val="16"/>
          <w:szCs w:val="16"/>
        </w:rPr>
      </w:pPr>
      <w:r w:rsidRPr="00D45770">
        <w:rPr>
          <w:rFonts w:ascii="Tahoma" w:hAnsi="Tahoma" w:cs="Tahoma"/>
          <w:sz w:val="16"/>
          <w:szCs w:val="16"/>
          <w:vertAlign w:val="superscript"/>
        </w:rPr>
        <w:t xml:space="preserve">2 </w:t>
      </w:r>
      <w:r w:rsidRPr="00D45770">
        <w:rPr>
          <w:rFonts w:ascii="Tahoma" w:hAnsi="Tahoma" w:cs="Tahoma"/>
          <w:sz w:val="16"/>
          <w:szCs w:val="16"/>
        </w:rPr>
        <w:t>SQL Server</w:t>
      </w:r>
      <w:r w:rsidRPr="00D45770">
        <w:rPr>
          <w:rStyle w:val="Hyperlink"/>
          <w:rFonts w:ascii="Tahoma" w:hAnsi="Tahoma" w:cs="Tahoma"/>
          <w:bCs/>
          <w:iCs/>
          <w:color w:val="auto"/>
          <w:sz w:val="16"/>
          <w:szCs w:val="16"/>
          <w:u w:val="none"/>
          <w:vertAlign w:val="superscript"/>
        </w:rPr>
        <w:t>®</w:t>
      </w:r>
      <w:r>
        <w:rPr>
          <w:rFonts w:ascii="Tahoma" w:hAnsi="Tahoma" w:cs="Tahoma"/>
          <w:sz w:val="16"/>
          <w:szCs w:val="16"/>
        </w:rPr>
        <w:t xml:space="preserve"> 2014</w:t>
      </w:r>
      <w:r w:rsidRPr="00D45770">
        <w:rPr>
          <w:rFonts w:ascii="Tahoma" w:hAnsi="Tahoma" w:cs="Tahoma"/>
          <w:sz w:val="16"/>
          <w:szCs w:val="16"/>
        </w:rPr>
        <w:t xml:space="preserve"> Enterprise Server/CAL and SQL Server</w:t>
      </w:r>
      <w:r w:rsidRPr="00D45770">
        <w:rPr>
          <w:rStyle w:val="Hyperlink"/>
          <w:rFonts w:ascii="Tahoma" w:hAnsi="Tahoma" w:cs="Tahoma"/>
          <w:bCs/>
          <w:iCs/>
          <w:color w:val="auto"/>
          <w:sz w:val="16"/>
          <w:szCs w:val="16"/>
          <w:u w:val="none"/>
          <w:vertAlign w:val="superscript"/>
        </w:rPr>
        <w:t>®</w:t>
      </w:r>
      <w:r>
        <w:rPr>
          <w:rFonts w:ascii="Tahoma" w:hAnsi="Tahoma" w:cs="Tahoma"/>
          <w:sz w:val="16"/>
          <w:szCs w:val="16"/>
        </w:rPr>
        <w:t xml:space="preserve"> 2014</w:t>
      </w:r>
      <w:r w:rsidRPr="00D45770">
        <w:rPr>
          <w:rFonts w:ascii="Tahoma" w:hAnsi="Tahoma" w:cs="Tahoma"/>
          <w:sz w:val="16"/>
          <w:szCs w:val="16"/>
        </w:rPr>
        <w:t xml:space="preserve"> Enterprise Core have separate media. Customer should only permit End Users to use the media for the software and licensing model the End User is licensed for.</w:t>
      </w:r>
    </w:p>
    <w:p w14:paraId="615A80AB" w14:textId="77777777" w:rsidR="004247CA" w:rsidRPr="006A3B96" w:rsidRDefault="004247CA" w:rsidP="004247CA">
      <w:pPr>
        <w:rPr>
          <w:rFonts w:ascii="Tahoma" w:hAnsi="Tahoma" w:cs="Tahoma"/>
          <w:sz w:val="16"/>
          <w:szCs w:val="16"/>
        </w:rPr>
      </w:pPr>
      <w:r w:rsidRPr="00D45770">
        <w:rPr>
          <w:rFonts w:ascii="Tahoma" w:hAnsi="Tahoma" w:cs="Tahoma"/>
          <w:sz w:val="16"/>
          <w:szCs w:val="16"/>
          <w:vertAlign w:val="superscript"/>
        </w:rPr>
        <w:t xml:space="preserve">3 </w:t>
      </w:r>
      <w:r w:rsidRPr="00D45770">
        <w:rPr>
          <w:rFonts w:ascii="Tahoma" w:hAnsi="Tahoma" w:cs="Tahoma"/>
          <w:sz w:val="16"/>
          <w:szCs w:val="16"/>
        </w:rPr>
        <w:t>The link to the core factor table is available in the End User License A</w:t>
      </w:r>
      <w:r>
        <w:rPr>
          <w:rFonts w:ascii="Tahoma" w:hAnsi="Tahoma" w:cs="Tahoma"/>
          <w:sz w:val="16"/>
          <w:szCs w:val="16"/>
        </w:rPr>
        <w:t>greement for the SQL 2014</w:t>
      </w:r>
      <w:r w:rsidRPr="00D45770">
        <w:rPr>
          <w:rFonts w:ascii="Tahoma" w:hAnsi="Tahoma" w:cs="Tahoma"/>
          <w:sz w:val="16"/>
          <w:szCs w:val="16"/>
        </w:rPr>
        <w:t xml:space="preserve"> software.</w:t>
      </w:r>
    </w:p>
    <w:p w14:paraId="7E060878" w14:textId="77777777" w:rsidR="00FA7289" w:rsidRDefault="00FA7289" w:rsidP="00485D5E">
      <w:pPr>
        <w:rPr>
          <w:rFonts w:ascii="Tahoma" w:hAnsi="Tahoma" w:cs="Tahoma"/>
          <w:color w:val="000000"/>
          <w:sz w:val="16"/>
          <w:szCs w:val="16"/>
          <w:lang w:eastAsia="x-none"/>
        </w:rPr>
      </w:pPr>
    </w:p>
    <w:p w14:paraId="2CE9F2E8" w14:textId="43CED5CF"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2014 Enterprise Core 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5842ECC9"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3D1488D" w:rsidR="00485D5E" w:rsidRPr="00485D5E" w:rsidRDefault="00485D5E" w:rsidP="00BF3880">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59FADBCE"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364B2607" w:rsidR="00485D5E" w:rsidRPr="00206E89" w:rsidRDefault="00485D5E" w:rsidP="00BF3880">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02F9802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w:t>
      </w:r>
      <w:r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w:t>
      </w:r>
      <w:r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3E02E6EC"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Server</w:t>
      </w:r>
      <w:r w:rsidRPr="00C267FD">
        <w:rPr>
          <w:rStyle w:val="Hyperlink"/>
          <w:rFonts w:ascii="Tahoma" w:hAnsi="Tahoma" w:cs="Tahoma"/>
          <w:bCs/>
          <w:iCs/>
          <w:color w:val="auto"/>
          <w:sz w:val="16"/>
          <w:szCs w:val="16"/>
          <w:u w:val="none"/>
          <w:vertAlign w:val="superscript"/>
          <w:lang w:val="pt-BR"/>
        </w:rPr>
        <w:t>®</w:t>
      </w:r>
      <w:r>
        <w:rPr>
          <w:rFonts w:ascii="Tahoma" w:hAnsi="Tahoma" w:cs="Tahoma"/>
          <w:sz w:val="16"/>
          <w:szCs w:val="16"/>
        </w:rPr>
        <w:t xml:space="preserve">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6C10788E"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Microsoft</w:t>
      </w:r>
      <w:r w:rsidRPr="00C267FD">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33679C">
      <w:pPr>
        <w:spacing w:after="120"/>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Any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One (1)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Two (2)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 xml:space="preserve">System Center 2012 Standard/Datacenter licenses support up to 2 processors. As of April 1, </w:t>
      </w:r>
      <w:proofErr w:type="gramStart"/>
      <w:r>
        <w:rPr>
          <w:rFonts w:ascii="Tahoma" w:hAnsi="Tahoma" w:cs="Tahoma"/>
          <w:sz w:val="16"/>
          <w:szCs w:val="12"/>
        </w:rPr>
        <w:t>2012 ,</w:t>
      </w:r>
      <w:proofErr w:type="gramEnd"/>
      <w:r>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Default="00583237" w:rsidP="00C267FD">
      <w:pPr>
        <w:rPr>
          <w:rFonts w:ascii="Tahoma" w:hAnsi="Tahoma" w:cs="Tahoma"/>
        </w:rPr>
      </w:pPr>
    </w:p>
    <w:p w14:paraId="3A622AEE" w14:textId="77777777" w:rsidR="0033679C" w:rsidRPr="00C32E15" w:rsidRDefault="0033679C" w:rsidP="00C267FD">
      <w:pPr>
        <w:rPr>
          <w:rFonts w:ascii="Tahoma" w:hAnsi="Tahoma" w:cs="Tahoma"/>
        </w:rPr>
      </w:pP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“Potentially Viral Software” means software which is licensed pursuant to terms that directly or indirectly (</w:t>
      </w:r>
      <w:proofErr w:type="spellStart"/>
      <w:r w:rsidRPr="00C32E15">
        <w:rPr>
          <w:rFonts w:ascii="Tahoma" w:hAnsi="Tahoma" w:cs="Tahoma"/>
        </w:rPr>
        <w:t>i</w:t>
      </w:r>
      <w:proofErr w:type="spellEnd"/>
      <w:r w:rsidRPr="00C32E15">
        <w:rPr>
          <w:rFonts w:ascii="Tahoma" w:hAnsi="Tahoma" w:cs="Tahoma"/>
        </w:rPr>
        <w:t xml:space="preserve">)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22BB8DA4" w14:textId="77777777" w:rsidR="00CC3B64" w:rsidRDefault="00CC3B64" w:rsidP="00C267FD">
      <w:pPr>
        <w:jc w:val="both"/>
        <w:rPr>
          <w:rFonts w:ascii="Tahoma" w:hAnsi="Tahoma" w:cs="Tahoma"/>
          <w:b/>
        </w:rPr>
      </w:pPr>
    </w:p>
    <w:p w14:paraId="0A531181" w14:textId="77777777" w:rsidR="0033679C" w:rsidRPr="00C32E15" w:rsidRDefault="0033679C" w:rsidP="00C267FD">
      <w:pPr>
        <w:jc w:val="both"/>
        <w:rPr>
          <w:rFonts w:ascii="Tahoma" w:hAnsi="Tahoma" w:cs="Tahoma"/>
          <w:b/>
        </w:rPr>
      </w:pPr>
      <w:bookmarkStart w:id="4" w:name="_GoBack"/>
      <w:bookmarkEnd w:id="4"/>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C32E15" w:rsidRDefault="006A34DC" w:rsidP="00C267FD">
      <w:pPr>
        <w:pStyle w:val="Firstpara"/>
        <w:numPr>
          <w:ilvl w:val="0"/>
          <w:numId w:val="14"/>
        </w:numPr>
        <w:spacing w:before="0"/>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Pr>
          <w:rFonts w:ascii="Tahoma" w:hAnsi="Tahoma" w:cs="Tahoma"/>
        </w:rPr>
        <w:t>i</w:t>
      </w:r>
      <w:proofErr w:type="spellEnd"/>
      <w:r w:rsidR="00EA794B">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142F9" w14:textId="77777777" w:rsidR="00BF3880" w:rsidRDefault="00BF3880">
      <w:r>
        <w:separator/>
      </w:r>
    </w:p>
  </w:endnote>
  <w:endnote w:type="continuationSeparator" w:id="0">
    <w:p w14:paraId="0A5CF34D" w14:textId="77777777" w:rsidR="00BF3880" w:rsidRDefault="00BF3880">
      <w:r>
        <w:continuationSeparator/>
      </w:r>
    </w:p>
  </w:endnote>
  <w:endnote w:type="continuationNotice" w:id="1">
    <w:p w14:paraId="19C9938F" w14:textId="77777777" w:rsidR="00BF3880" w:rsidRDefault="00BF3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BF3880" w:rsidRPr="009E2ED0" w:rsidRDefault="00BF388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35A83">
      <w:rPr>
        <w:rFonts w:cs="Times New Roman"/>
        <w:noProof/>
      </w:rPr>
      <w:t>8</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35A83">
      <w:rPr>
        <w:rStyle w:val="PageNumber"/>
        <w:rFonts w:cs="Times New Roman"/>
        <w:noProof/>
      </w:rPr>
      <w:t>8</w:t>
    </w:r>
    <w:r w:rsidRPr="009E2ED0">
      <w:rPr>
        <w:rStyle w:val="PageNumber"/>
        <w:rFonts w:cs="Times New Roman"/>
      </w:rPr>
      <w:fldChar w:fldCharType="end"/>
    </w:r>
  </w:p>
  <w:p w14:paraId="22BB8DBA" w14:textId="1C1DEB4A" w:rsidR="00BF3880" w:rsidRPr="009E2ED0" w:rsidRDefault="00BF3880"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BF3880" w:rsidRPr="009E2ED0" w:rsidRDefault="00BF3880"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35A83">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35A83">
      <w:rPr>
        <w:rStyle w:val="PageNumber"/>
        <w:rFonts w:cs="Times New Roman"/>
        <w:noProof/>
      </w:rPr>
      <w:t>8</w:t>
    </w:r>
    <w:r w:rsidRPr="009E2ED0">
      <w:rPr>
        <w:rStyle w:val="PageNumber"/>
        <w:rFonts w:cs="Times New Roman"/>
      </w:rPr>
      <w:fldChar w:fldCharType="end"/>
    </w:r>
  </w:p>
  <w:p w14:paraId="0F681A1A" w14:textId="42D82E61" w:rsidR="00BF3880" w:rsidRPr="009E2ED0" w:rsidRDefault="00BF3880"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9812B" w14:textId="77777777" w:rsidR="00BF3880" w:rsidRDefault="00BF3880">
      <w:r>
        <w:separator/>
      </w:r>
    </w:p>
  </w:footnote>
  <w:footnote w:type="continuationSeparator" w:id="0">
    <w:p w14:paraId="46B726BB" w14:textId="77777777" w:rsidR="00BF3880" w:rsidRDefault="00BF3880">
      <w:r>
        <w:continuationSeparator/>
      </w:r>
    </w:p>
  </w:footnote>
  <w:footnote w:type="continuationNotice" w:id="1">
    <w:p w14:paraId="211DB4EC" w14:textId="77777777" w:rsidR="00BF3880" w:rsidRDefault="00BF38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BF3880" w:rsidRDefault="00BF3880"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BF3880" w:rsidRDefault="00BF3880">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F3880" w:rsidRDefault="00BF3880">
    <w:pPr>
      <w:pStyle w:val="Header"/>
    </w:pPr>
  </w:p>
  <w:p w14:paraId="6F94761F" w14:textId="7957E341" w:rsidR="00BF3880" w:rsidRDefault="00BF38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vTj+XJfb6uLJB5SLCX72ufs1RJvJb35gG1U2GsFH9hmutdUvl6yscKjv3G2qv4nCX/RetbESUsNQbnbJqr7Mg==" w:salt="tsbrQtw19a+srp9tU5QI2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5A83"/>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8C372-118D-4FA5-B9E2-8DCB4A55643D}"/>
</file>

<file path=customXml/itemProps2.xml><?xml version="1.0" encoding="utf-8"?>
<ds:datastoreItem xmlns:ds="http://schemas.openxmlformats.org/officeDocument/2006/customXml" ds:itemID="{6FA6004C-A84D-43E2-B18E-E867AB0634D4}"/>
</file>

<file path=customXml/itemProps3.xml><?xml version="1.0" encoding="utf-8"?>
<ds:datastoreItem xmlns:ds="http://schemas.openxmlformats.org/officeDocument/2006/customXml" ds:itemID="{F2FD72F7-E934-4B29-A695-4B7C0871DBE0}"/>
</file>

<file path=customXml/itemProps4.xml><?xml version="1.0" encoding="utf-8"?>
<ds:datastoreItem xmlns:ds="http://schemas.openxmlformats.org/officeDocument/2006/customXml" ds:itemID="{952B3E04-0B29-49BF-AC5B-904F122495ED}"/>
</file>

<file path=docProps/app.xml><?xml version="1.0" encoding="utf-8"?>
<Properties xmlns="http://schemas.openxmlformats.org/officeDocument/2006/extended-properties" xmlns:vt="http://schemas.openxmlformats.org/officeDocument/2006/docPropsVTypes">
  <Template>Normal.dotm</Template>
  <TotalTime>0</TotalTime>
  <Pages>8</Pages>
  <Words>4447</Words>
  <Characters>25349</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29737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2013-08-06T14:50:00Z</cp:lastPrinted>
  <dcterms:created xsi:type="dcterms:W3CDTF">2014-06-27T14:56:00Z</dcterms:created>
  <dcterms:modified xsi:type="dcterms:W3CDTF">2014-06-27T14:56:00Z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